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E2F" w:rsidRPr="00A34E2F" w:rsidRDefault="00A34E2F" w:rsidP="00A34E2F">
      <w:pPr>
        <w:rPr>
          <w:b/>
          <w:bCs/>
          <w:sz w:val="24"/>
          <w:szCs w:val="24"/>
        </w:rPr>
      </w:pPr>
      <w:r w:rsidRPr="00A34E2F">
        <w:rPr>
          <w:b/>
          <w:bCs/>
          <w:sz w:val="24"/>
          <w:szCs w:val="24"/>
        </w:rPr>
        <w:t>Structure of each module / topic</w:t>
      </w:r>
    </w:p>
    <w:p w:rsidR="00A34E2F" w:rsidRDefault="00A34E2F" w:rsidP="00A34E2F">
      <w:r>
        <w:t>Each of the presented modules</w:t>
      </w:r>
      <w:r>
        <w:t>/topics</w:t>
      </w:r>
      <w:r>
        <w:t xml:space="preserve"> is organized as follows. First, a short text on the purpose for collecting data on the topic and what is specifically being measured through these data is presented. A table with eight columns describing the module follows. These eight columns are:</w:t>
      </w:r>
    </w:p>
    <w:p w:rsidR="00A34E2F" w:rsidRDefault="00A34E2F" w:rsidP="00A34E2F">
      <w:pPr>
        <w:pStyle w:val="ListParagraph"/>
        <w:numPr>
          <w:ilvl w:val="0"/>
          <w:numId w:val="1"/>
        </w:numPr>
      </w:pPr>
      <w:r w:rsidRPr="00A34E2F">
        <w:rPr>
          <w:b/>
          <w:bCs/>
          <w:u w:val="single"/>
        </w:rPr>
        <w:t>Item:</w:t>
      </w:r>
      <w:r>
        <w:t xml:space="preserve"> the subjects on which information is collected</w:t>
      </w:r>
    </w:p>
    <w:p w:rsidR="00A34E2F" w:rsidRDefault="00A34E2F" w:rsidP="00A34E2F">
      <w:pPr>
        <w:pStyle w:val="ListParagraph"/>
        <w:numPr>
          <w:ilvl w:val="0"/>
          <w:numId w:val="1"/>
        </w:numPr>
      </w:pPr>
      <w:r>
        <w:rPr>
          <w:b/>
          <w:bCs/>
          <w:u w:val="single"/>
        </w:rPr>
        <w:t>Type</w:t>
      </w:r>
      <w:r w:rsidRPr="00A34E2F">
        <w:rPr>
          <w:b/>
          <w:bCs/>
          <w:u w:val="single"/>
        </w:rPr>
        <w:t>:</w:t>
      </w:r>
      <w:r>
        <w:t xml:space="preserve"> the </w:t>
      </w:r>
      <w:r>
        <w:t>type</w:t>
      </w:r>
      <w:r>
        <w:t xml:space="preserve"> information reported. </w:t>
      </w:r>
      <w:r>
        <w:t>Type</w:t>
      </w:r>
      <w:r>
        <w:t xml:space="preserve"> I corresponds to “</w:t>
      </w:r>
      <w:r w:rsidRPr="00A34E2F">
        <w:rPr>
          <w:i/>
          <w:iCs/>
        </w:rPr>
        <w:t>Basic and qualitative information</w:t>
      </w:r>
      <w:r>
        <w:t xml:space="preserve">”, </w:t>
      </w:r>
      <w:r>
        <w:t>Type</w:t>
      </w:r>
      <w:r>
        <w:t xml:space="preserve"> II to “</w:t>
      </w:r>
      <w:r w:rsidRPr="00A34E2F">
        <w:rPr>
          <w:i/>
          <w:iCs/>
        </w:rPr>
        <w:t>Statistical/quantitative and other d</w:t>
      </w:r>
      <w:r w:rsidRPr="00A34E2F">
        <w:rPr>
          <w:i/>
          <w:iCs/>
        </w:rPr>
        <w:t>etailed information</w:t>
      </w:r>
      <w:r>
        <w:t xml:space="preserve">”, and </w:t>
      </w:r>
      <w:r>
        <w:t>Type</w:t>
      </w:r>
      <w:r>
        <w:t xml:space="preserve"> III represents “</w:t>
      </w:r>
      <w:r w:rsidRPr="00A34E2F">
        <w:rPr>
          <w:i/>
          <w:iCs/>
        </w:rPr>
        <w:t>Complementary</w:t>
      </w:r>
      <w:r w:rsidRPr="00A34E2F">
        <w:rPr>
          <w:i/>
          <w:iCs/>
        </w:rPr>
        <w:t xml:space="preserve"> information</w:t>
      </w:r>
      <w:r>
        <w:t xml:space="preserve">” to be reported. In general terms, Member States are requested to first respond to </w:t>
      </w:r>
      <w:r>
        <w:t>Type</w:t>
      </w:r>
      <w:r>
        <w:t xml:space="preserve"> I information; then, if available, </w:t>
      </w:r>
      <w:r>
        <w:t>Type</w:t>
      </w:r>
      <w:r>
        <w:t xml:space="preserve"> II data is collected; and finally </w:t>
      </w:r>
      <w:r>
        <w:t>Type</w:t>
      </w:r>
      <w:r>
        <w:t xml:space="preserve"> III information, conditional on availability. It is expected that most Member States will be able to respond to </w:t>
      </w:r>
      <w:r>
        <w:t>Type</w:t>
      </w:r>
      <w:r>
        <w:t xml:space="preserve"> I information. </w:t>
      </w:r>
    </w:p>
    <w:p w:rsidR="00A34E2F" w:rsidRDefault="00A34E2F" w:rsidP="00A34E2F">
      <w:pPr>
        <w:pStyle w:val="ListParagraph"/>
        <w:numPr>
          <w:ilvl w:val="0"/>
          <w:numId w:val="1"/>
        </w:numPr>
      </w:pPr>
      <w:r w:rsidRPr="00A34E2F">
        <w:rPr>
          <w:b/>
          <w:bCs/>
          <w:u w:val="single"/>
        </w:rPr>
        <w:t>Description</w:t>
      </w:r>
      <w:r>
        <w:t xml:space="preserve">: a </w:t>
      </w:r>
      <w:r>
        <w:t xml:space="preserve">detailed </w:t>
      </w:r>
      <w:r>
        <w:t xml:space="preserve">description </w:t>
      </w:r>
      <w:bookmarkStart w:id="0" w:name="_GoBack"/>
      <w:bookmarkEnd w:id="0"/>
      <w:r>
        <w:t>of the specific questions asked for each item</w:t>
      </w:r>
    </w:p>
    <w:p w:rsidR="00A34E2F" w:rsidRDefault="00A34E2F" w:rsidP="00A34E2F">
      <w:pPr>
        <w:pStyle w:val="ListParagraph"/>
        <w:numPr>
          <w:ilvl w:val="0"/>
          <w:numId w:val="1"/>
        </w:numPr>
      </w:pPr>
      <w:r w:rsidRPr="00A34E2F">
        <w:rPr>
          <w:b/>
          <w:bCs/>
          <w:u w:val="single"/>
        </w:rPr>
        <w:t>Response options</w:t>
      </w:r>
      <w:r>
        <w:t xml:space="preserve">: available responses for the respondent for each question on the Description column </w:t>
      </w:r>
    </w:p>
    <w:p w:rsidR="00A34E2F" w:rsidRDefault="00A34E2F" w:rsidP="00A34E2F">
      <w:pPr>
        <w:pStyle w:val="ListParagraph"/>
        <w:numPr>
          <w:ilvl w:val="0"/>
          <w:numId w:val="1"/>
        </w:numPr>
      </w:pPr>
      <w:r w:rsidRPr="00A34E2F">
        <w:rPr>
          <w:b/>
          <w:bCs/>
          <w:u w:val="single"/>
        </w:rPr>
        <w:t>Definitions</w:t>
      </w:r>
      <w:r w:rsidRPr="00A34E2F">
        <w:rPr>
          <w:b/>
          <w:bCs/>
          <w:u w:val="single"/>
        </w:rPr>
        <w:t xml:space="preserve"> / Specific instructions</w:t>
      </w:r>
      <w:r>
        <w:t xml:space="preserve">: this column serves two purposes. First, all instructions in terms of how to respond to the questions under the Description column are available here. Second, definitions of key terms are presented in this column. </w:t>
      </w:r>
    </w:p>
    <w:p w:rsidR="00A34E2F" w:rsidRDefault="00A34E2F" w:rsidP="00A34E2F">
      <w:pPr>
        <w:pStyle w:val="ListParagraph"/>
        <w:numPr>
          <w:ilvl w:val="0"/>
          <w:numId w:val="1"/>
        </w:numPr>
      </w:pPr>
      <w:r w:rsidRPr="00A34E2F">
        <w:rPr>
          <w:b/>
          <w:bCs/>
          <w:u w:val="single"/>
        </w:rPr>
        <w:t>Disaggregation</w:t>
      </w:r>
      <w:r>
        <w:t>: variables requested for disaggregation of the data specified in the Description column, and the values that these variables can take.</w:t>
      </w:r>
    </w:p>
    <w:p w:rsidR="00A34E2F" w:rsidRDefault="00A34E2F" w:rsidP="00A34E2F">
      <w:pPr>
        <w:pStyle w:val="ListParagraph"/>
        <w:numPr>
          <w:ilvl w:val="0"/>
          <w:numId w:val="1"/>
        </w:numPr>
      </w:pPr>
      <w:r w:rsidRPr="00A34E2F">
        <w:rPr>
          <w:b/>
          <w:bCs/>
          <w:u w:val="single"/>
        </w:rPr>
        <w:t>Metadata</w:t>
      </w:r>
      <w:r>
        <w:t>: information on the</w:t>
      </w:r>
      <w:r>
        <w:t xml:space="preserve"> characteristics of the</w:t>
      </w:r>
      <w:r>
        <w:t xml:space="preserve"> data / qualitative information being reported and specified in the Description column. This information helps understand the comparability of the data being reported, and includes sources, coverage, definitions uses, among others.  </w:t>
      </w:r>
    </w:p>
    <w:p w:rsidR="00A34E2F" w:rsidRDefault="00A34E2F" w:rsidP="00A34E2F">
      <w:pPr>
        <w:pStyle w:val="ListParagraph"/>
        <w:numPr>
          <w:ilvl w:val="0"/>
          <w:numId w:val="1"/>
        </w:numPr>
      </w:pPr>
      <w:r w:rsidRPr="00A34E2F">
        <w:rPr>
          <w:b/>
          <w:bCs/>
          <w:u w:val="single"/>
        </w:rPr>
        <w:t>Justification</w:t>
      </w:r>
      <w:r>
        <w:t xml:space="preserve">: parts / sections of the outcome report of the previous Expert </w:t>
      </w:r>
      <w:r>
        <w:t xml:space="preserve">Working Group, </w:t>
      </w:r>
      <w:r>
        <w:t>the 2016 UNGASS document</w:t>
      </w:r>
      <w:r>
        <w:t xml:space="preserve"> and</w:t>
      </w:r>
      <w:r>
        <w:t xml:space="preserve"> the 2009 Plan of Action that contain specific recommendations regarding the information being collected.  </w:t>
      </w:r>
    </w:p>
    <w:p w:rsidR="009B61CB" w:rsidRDefault="009B61CB"/>
    <w:sectPr w:rsidR="009B6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342601"/>
    <w:multiLevelType w:val="hybridMultilevel"/>
    <w:tmpl w:val="E3002EE0"/>
    <w:lvl w:ilvl="0" w:tplc="53EC1F2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E2F"/>
    <w:rsid w:val="009B61CB"/>
    <w:rsid w:val="00A34E2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04EF8"/>
  <w15:chartTrackingRefBased/>
  <w15:docId w15:val="{54683627-7FE7-42B2-A0E8-80CED4516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4E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Epstein</dc:creator>
  <cp:keywords/>
  <dc:description/>
  <cp:lastModifiedBy>Hernan Epstein</cp:lastModifiedBy>
  <cp:revision>1</cp:revision>
  <dcterms:created xsi:type="dcterms:W3CDTF">2019-07-30T08:44:00Z</dcterms:created>
  <dcterms:modified xsi:type="dcterms:W3CDTF">2019-07-30T08:51:00Z</dcterms:modified>
</cp:coreProperties>
</file>